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032" w:rsidRPr="00727032" w:rsidRDefault="00727032" w:rsidP="0072703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2703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4-тақырып: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36"/>
          <w:szCs w:val="36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және ағаш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36"/>
          <w:szCs w:val="36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36"/>
          <w:szCs w:val="36"/>
        </w:rPr>
        <w:t>ірлер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Кі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р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іспе</w:t>
      </w:r>
      <w:proofErr w:type="spellEnd"/>
    </w:p>
    <w:p w:rsidR="00727032" w:rsidRPr="00727032" w:rsidRDefault="00727032" w:rsidP="007270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Ағаш пен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адамзат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тарихында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қолданылған ең көне құрылыс материалдарының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бірі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. Бұл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материалдардан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салынған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 қарапайым құрылымымен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ерекшеленеді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және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ежелгі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заманнан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бері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қолданыста. Қазіргі уақытта мұндай көпірлер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сирек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салынса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да,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тарихи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және техникалық маңызы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зор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Ағаш және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ірлер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туралы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жалпы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ақпарат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Ағаш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ірлер:</w:t>
      </w:r>
    </w:p>
    <w:p w:rsidR="00727032" w:rsidRPr="00727032" w:rsidRDefault="00727032" w:rsidP="007270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Қолданылу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мерзі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мі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қыс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қа (10–30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жыл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27032" w:rsidRPr="00727032" w:rsidRDefault="00727032" w:rsidP="007270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Тез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салынады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арзан</w:t>
      </w:r>
      <w:proofErr w:type="spellEnd"/>
    </w:p>
    <w:p w:rsidR="00727032" w:rsidRPr="00727032" w:rsidRDefault="00727032" w:rsidP="007270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Уақытша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жолдарда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орман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шаруашылығында, ауылдық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жерлерде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қолданылады</w:t>
      </w:r>
    </w:p>
    <w:p w:rsidR="00727032" w:rsidRPr="00727032" w:rsidRDefault="00727032" w:rsidP="007270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Қоршаған 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орта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ға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зиянсыз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, экологиялық таза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ірлер:</w:t>
      </w:r>
    </w:p>
    <w:p w:rsidR="00727032" w:rsidRPr="00727032" w:rsidRDefault="00727032" w:rsidP="007270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Өте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бері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, ұзақ уақыт қызмет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етеді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(100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жылдан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астам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27032" w:rsidRPr="00727032" w:rsidRDefault="00727032" w:rsidP="007270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Ежелгі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Рим, Орта ғасыр дәуі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>інде кең таралған</w:t>
      </w:r>
    </w:p>
    <w:p w:rsidR="00727032" w:rsidRPr="00727032" w:rsidRDefault="00727032" w:rsidP="007270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Қазіргі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кезде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тарихи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мұра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сақталған</w:t>
      </w:r>
    </w:p>
    <w:p w:rsidR="00727032" w:rsidRPr="00727032" w:rsidRDefault="00727032" w:rsidP="0072703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оз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ғалысы аз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жерлерде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жаяу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жүргіншілер көпірі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ретінде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қолданылады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3. Қарапайым арқалық ағаш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ірлердің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конструкциялары</w:t>
      </w:r>
      <w:proofErr w:type="spellEnd"/>
    </w:p>
    <w:p w:rsidR="00727032" w:rsidRPr="00727032" w:rsidRDefault="00727032" w:rsidP="007270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>Ағаш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ірлердің қарапайым түрі – </w:t>
      </w: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арқалықты (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балкалы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конструкция. Оның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элементтері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27032" w:rsidRPr="00727032" w:rsidRDefault="00727032" w:rsidP="007270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Аралық арқалықтар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жүк 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өтеретін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құрылым (ағаш бөрене, тақтайлар)</w:t>
      </w:r>
    </w:p>
    <w:p w:rsidR="00727032" w:rsidRPr="00727032" w:rsidRDefault="00727032" w:rsidP="007270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Жол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төсемі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көлі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жүретін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жаяу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жүргіншілер өтетін бөліктер</w:t>
      </w:r>
    </w:p>
    <w:p w:rsidR="00727032" w:rsidRPr="00727032" w:rsidRDefault="00727032" w:rsidP="0072703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Тіректер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ағаш қадалар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тіреу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бағаналар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Арқалықты ағаш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ір түрлері:</w:t>
      </w:r>
    </w:p>
    <w:p w:rsidR="00727032" w:rsidRPr="00727032" w:rsidRDefault="00727032" w:rsidP="007270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>Қос арқалықты (</w:t>
      </w:r>
      <w:proofErr w:type="spellStart"/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ек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ағаш арқалықпен)</w:t>
      </w:r>
    </w:p>
    <w:p w:rsidR="00727032" w:rsidRPr="00727032" w:rsidRDefault="00727032" w:rsidP="007270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Үш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арқалықты</w:t>
      </w:r>
    </w:p>
    <w:p w:rsidR="00727032" w:rsidRPr="00727032" w:rsidRDefault="00727032" w:rsidP="0072703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Қадалы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тірекпен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рамалық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тірекпен</w:t>
      </w:r>
      <w:proofErr w:type="spellEnd"/>
    </w:p>
    <w:p w:rsidR="00727032" w:rsidRPr="00727032" w:rsidRDefault="00727032" w:rsidP="0072703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4. Ағаш фермалардың түрлері</w:t>
      </w:r>
    </w:p>
    <w:p w:rsidR="00727032" w:rsidRPr="00727032" w:rsidRDefault="00727032" w:rsidP="007270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>Ағаш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ірлерді ұзартуға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ауыр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жүкке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бейімдеуге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арналған құрылым – </w:t>
      </w: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ферма (түйіндік құрылым)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. Ағаш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фермалар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>ірдің ұзын аралықтарын жабуға көмектеседі.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Кең таралған ферма түрлері:</w:t>
      </w:r>
    </w:p>
    <w:p w:rsidR="00727032" w:rsidRPr="00727032" w:rsidRDefault="00727032" w:rsidP="0072703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Треугольная (үшбұрышты)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ең қарапайым, жүктемені жақсы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таратады</w:t>
      </w:r>
      <w:proofErr w:type="spellEnd"/>
    </w:p>
    <w:p w:rsidR="00727032" w:rsidRPr="00727032" w:rsidRDefault="00727032" w:rsidP="0072703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Префабрикалық (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дайын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бөлшектерден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жиналатын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727032" w:rsidRPr="00727032" w:rsidRDefault="00727032" w:rsidP="0072703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Арқалы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қ-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фермалық (балка + ферма үйлесімі)</w:t>
      </w:r>
    </w:p>
    <w:p w:rsidR="00727032" w:rsidRPr="00727032" w:rsidRDefault="00727032" w:rsidP="0072703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Трапециялы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фермалар</w:t>
      </w:r>
      <w:proofErr w:type="spellEnd"/>
    </w:p>
    <w:p w:rsidR="00727032" w:rsidRPr="00727032" w:rsidRDefault="00727032" w:rsidP="0072703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Хауе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фермасы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Howe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truss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қысымдағы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ректер</w:t>
      </w:r>
      <w:proofErr w:type="spellEnd"/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ағаштан, созылудағы тартқыштар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болаттан</w:t>
      </w:r>
      <w:proofErr w:type="spellEnd"/>
    </w:p>
    <w:p w:rsidR="00727032" w:rsidRPr="00727032" w:rsidRDefault="00727032" w:rsidP="0072703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Пратт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фермасы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Pratt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truss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керісінше</w:t>
      </w:r>
      <w:proofErr w:type="spellEnd"/>
    </w:p>
    <w:p w:rsidR="00727032" w:rsidRPr="00727032" w:rsidRDefault="00727032" w:rsidP="0072703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Ферманың артықшылықтары:</w:t>
      </w:r>
    </w:p>
    <w:p w:rsidR="00727032" w:rsidRPr="00727032" w:rsidRDefault="00727032" w:rsidP="0072703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Үлкен аралықтарды 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жабу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ға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</w:p>
    <w:p w:rsidR="00727032" w:rsidRPr="00727032" w:rsidRDefault="00727032" w:rsidP="0072703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>Құрылымның тұрақтылығы жоғары</w:t>
      </w:r>
    </w:p>
    <w:p w:rsidR="00727032" w:rsidRPr="00727032" w:rsidRDefault="00727032" w:rsidP="0072703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Модульдік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, қайта қ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олдану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ға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</w:p>
    <w:p w:rsidR="00727032" w:rsidRPr="00727032" w:rsidRDefault="00727032" w:rsidP="0072703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5. Ағаш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ірлерді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есептеу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ерекшеліктері</w:t>
      </w:r>
      <w:proofErr w:type="spellEnd"/>
    </w:p>
    <w:p w:rsidR="00727032" w:rsidRPr="00727032" w:rsidRDefault="00727032" w:rsidP="0072703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Ағаш – табиғи материал, оның қасиеттері ылғалдылыққа, температураға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өзгері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отырады</w:t>
      </w:r>
      <w:proofErr w:type="spellEnd"/>
    </w:p>
    <w:p w:rsidR="00727032" w:rsidRPr="00727032" w:rsidRDefault="00727032" w:rsidP="0072703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Есептеулерде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материалдың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анизотропиясы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(бағ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ыт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қа тәуелді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беріктігі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ескеріледі</w:t>
      </w:r>
      <w:proofErr w:type="spellEnd"/>
    </w:p>
    <w:p w:rsidR="00727032" w:rsidRPr="00727032" w:rsidRDefault="00727032" w:rsidP="0072703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Ағаш құрылымдардың жұмыс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істеу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мерзі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антисептикалық өңдеуге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</w:p>
    <w:p w:rsidR="00727032" w:rsidRPr="00727032" w:rsidRDefault="00727032" w:rsidP="0072703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Ж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үктеме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деформация үлкен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мүмкін →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серпімділік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модулі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төмен</w:t>
      </w:r>
    </w:p>
    <w:p w:rsidR="00727032" w:rsidRPr="00727032" w:rsidRDefault="00727032" w:rsidP="0072703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>Ағаш элементтердің қосылыстары (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шегелер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болттар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, металл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пластиналар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сенімді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бекітілуі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қажет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Назар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аударатын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факторлар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727032" w:rsidRPr="00727032" w:rsidRDefault="00727032" w:rsidP="0072703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Ылғалдылық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коэффициенті</w:t>
      </w:r>
      <w:proofErr w:type="spellEnd"/>
    </w:p>
    <w:p w:rsidR="00727032" w:rsidRPr="00727032" w:rsidRDefault="00727032" w:rsidP="0072703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>Бекіткіштердің орнықтығы</w:t>
      </w:r>
    </w:p>
    <w:p w:rsidR="00727032" w:rsidRPr="00727032" w:rsidRDefault="00727032" w:rsidP="0072703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>Ұ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зақмерз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імділікке арналған қор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коэффициенті</w:t>
      </w:r>
      <w:proofErr w:type="spellEnd"/>
    </w:p>
    <w:p w:rsidR="00727032" w:rsidRPr="00727032" w:rsidRDefault="00727032" w:rsidP="0072703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ірлерді есептеудің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конструкциялары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мен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ерекшеліктері</w:t>
      </w:r>
      <w:proofErr w:type="spellEnd"/>
    </w:p>
    <w:p w:rsidR="00727032" w:rsidRPr="00727032" w:rsidRDefault="00727032" w:rsidP="0072703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Негізгі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конструкция түрлері:</w:t>
      </w:r>
    </w:p>
    <w:p w:rsidR="00727032" w:rsidRPr="00727032" w:rsidRDefault="00727032" w:rsidP="0072703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Аркалы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ең кең таралған</w:t>
      </w:r>
    </w:p>
    <w:p w:rsidR="00727032" w:rsidRPr="00727032" w:rsidRDefault="00727032" w:rsidP="00727032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Арканың </w:t>
      </w:r>
      <w:proofErr w:type="spellStart"/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>ішіні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: шеңберлі,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эллипстік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, параболалық</w:t>
      </w:r>
    </w:p>
    <w:p w:rsidR="00727032" w:rsidRPr="00727032" w:rsidRDefault="00727032" w:rsidP="0072703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Жол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төсемі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арканың ү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ст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інде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төменгі жағында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орналасуы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мүмкін</w:t>
      </w:r>
    </w:p>
    <w:p w:rsidR="00727032" w:rsidRPr="00727032" w:rsidRDefault="00727032" w:rsidP="0072703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Тіректер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мен арка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кесек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тастан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кірпіштен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қаланады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Есептеу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ерекшеліктері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727032" w:rsidRPr="00727032" w:rsidRDefault="00727032" w:rsidP="0072703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қ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ысым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ға жақсы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, бірақ </w:t>
      </w: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созылуға төзімсіз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материал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br/>
        <w:t xml:space="preserve">→ Сондықтан </w:t>
      </w: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аркалық форма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ең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</w:p>
    <w:p w:rsidR="00727032" w:rsidRPr="00727032" w:rsidRDefault="00727032" w:rsidP="0072703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Статикалық анықталғ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ан ж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үйе</w:t>
      </w: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(аркаға тек қысым түседі,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майысу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болмайды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27032" w:rsidRPr="00727032" w:rsidRDefault="00727032" w:rsidP="0072703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Құрылыс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тіреуі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ш</w:t>
      </w:r>
      <w:proofErr w:type="spellEnd"/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ағаш қалыптар (опалубка)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пайдаланылады</w:t>
      </w:r>
      <w:proofErr w:type="spellEnd"/>
    </w:p>
    <w:p w:rsidR="00727032" w:rsidRPr="00727032" w:rsidRDefault="00727032" w:rsidP="0072703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Іргетастар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мықты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керек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жер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асты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суы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мен ағын әсерінен қорғалуы </w:t>
      </w:r>
      <w:proofErr w:type="spellStart"/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тиіс</w:t>
      </w:r>
      <w:proofErr w:type="spellEnd"/>
      <w:proofErr w:type="gramEnd"/>
    </w:p>
    <w:p w:rsidR="00727032" w:rsidRPr="00727032" w:rsidRDefault="00727032" w:rsidP="0072703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b/>
          <w:bCs/>
          <w:sz w:val="24"/>
          <w:szCs w:val="24"/>
        </w:rPr>
        <w:t>ірдің артықшылықтары:</w:t>
      </w:r>
    </w:p>
    <w:p w:rsidR="00727032" w:rsidRPr="00727032" w:rsidRDefault="00727032" w:rsidP="0072703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Жоғары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берікті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spellEnd"/>
      <w:proofErr w:type="gramEnd"/>
    </w:p>
    <w:p w:rsidR="00727032" w:rsidRPr="00727032" w:rsidRDefault="00727032" w:rsidP="0072703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Ұзақ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мерзімділік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(100–200 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жыл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ға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дейін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27032" w:rsidRPr="00727032" w:rsidRDefault="00727032" w:rsidP="0072703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Ж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өндеу қажет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етпейді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өте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сирек</w:t>
      </w:r>
      <w:proofErr w:type="spellEnd"/>
    </w:p>
    <w:p w:rsidR="00727032" w:rsidRPr="00727032" w:rsidRDefault="00727032" w:rsidP="0072703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7. Қорытынды</w:t>
      </w:r>
    </w:p>
    <w:p w:rsidR="00727032" w:rsidRPr="00727032" w:rsidRDefault="00727032" w:rsidP="007270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Ағаш және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 – құрылыс инженериясының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тарихи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және практикалық маңызды бағыттары. Ағаш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 — уақытша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жеңіл жүкке арналған, ал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көпірлер — ұзақ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мерзімді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, жоғары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сенімділік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қажет жағдайларда қолданылады. Бұл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конструкциялар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заманауи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ірлердің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негізін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қалады және әлі күнге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дейін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кейбір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аймақтарда өзектілігін сақтап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отыр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27032" w:rsidRPr="00727032" w:rsidRDefault="00727032" w:rsidP="0072703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Сұрақтар</w:t>
      </w:r>
      <w:r w:rsidRPr="00727032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727032" w:rsidRPr="00727032" w:rsidRDefault="00727032" w:rsidP="0072703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>Ағаш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ірлердің қандай артықшылықтары мен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кемшіліктері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бар?</w:t>
      </w:r>
    </w:p>
    <w:p w:rsidR="00727032" w:rsidRPr="00727032" w:rsidRDefault="00727032" w:rsidP="0072703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Аркалы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ірлердің жұмыс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істеу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принципі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қандай?</w:t>
      </w:r>
    </w:p>
    <w:p w:rsidR="00727032" w:rsidRPr="00727032" w:rsidRDefault="00727032" w:rsidP="0072703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Ағаш ферма түрлеріне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мысал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келті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>іп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, олардың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ерекшеліктерін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сипаттаңыз.</w:t>
      </w:r>
    </w:p>
    <w:p w:rsidR="00727032" w:rsidRPr="00727032" w:rsidRDefault="00727032" w:rsidP="0072703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Неліктен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ірлерде аркалық жүйе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жиі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қолданылады?</w:t>
      </w:r>
    </w:p>
    <w:p w:rsidR="00727032" w:rsidRPr="00727032" w:rsidRDefault="00727032" w:rsidP="007270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E042B" w:rsidRPr="00727032" w:rsidRDefault="004E042B">
      <w:pPr>
        <w:rPr>
          <w:rFonts w:ascii="Times New Roman" w:hAnsi="Times New Roman" w:cs="Times New Roman"/>
          <w:sz w:val="24"/>
          <w:szCs w:val="24"/>
        </w:rPr>
      </w:pPr>
    </w:p>
    <w:sectPr w:rsidR="004E042B" w:rsidRPr="00727032" w:rsidSect="00302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568B1"/>
    <w:multiLevelType w:val="multilevel"/>
    <w:tmpl w:val="21728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F756A"/>
    <w:multiLevelType w:val="multilevel"/>
    <w:tmpl w:val="7144D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254645"/>
    <w:multiLevelType w:val="multilevel"/>
    <w:tmpl w:val="1DAA4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2028D4"/>
    <w:multiLevelType w:val="multilevel"/>
    <w:tmpl w:val="F1644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744A53"/>
    <w:multiLevelType w:val="multilevel"/>
    <w:tmpl w:val="4D040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12625B"/>
    <w:multiLevelType w:val="multilevel"/>
    <w:tmpl w:val="299A7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C40CBE"/>
    <w:multiLevelType w:val="multilevel"/>
    <w:tmpl w:val="FCA02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AE4F6D"/>
    <w:multiLevelType w:val="multilevel"/>
    <w:tmpl w:val="A7305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3F1FD2"/>
    <w:multiLevelType w:val="multilevel"/>
    <w:tmpl w:val="DDCC6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747AB1"/>
    <w:multiLevelType w:val="multilevel"/>
    <w:tmpl w:val="53B6C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3E3B7A"/>
    <w:multiLevelType w:val="multilevel"/>
    <w:tmpl w:val="F9D2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9286CF8"/>
    <w:multiLevelType w:val="multilevel"/>
    <w:tmpl w:val="469C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11"/>
  </w:num>
  <w:num w:numId="5">
    <w:abstractNumId w:val="1"/>
  </w:num>
  <w:num w:numId="6">
    <w:abstractNumId w:val="9"/>
  </w:num>
  <w:num w:numId="7">
    <w:abstractNumId w:val="10"/>
  </w:num>
  <w:num w:numId="8">
    <w:abstractNumId w:val="4"/>
  </w:num>
  <w:num w:numId="9">
    <w:abstractNumId w:val="0"/>
  </w:num>
  <w:num w:numId="10">
    <w:abstractNumId w:val="3"/>
  </w:num>
  <w:num w:numId="11">
    <w:abstractNumId w:val="8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7032"/>
    <w:rsid w:val="001B5D4F"/>
    <w:rsid w:val="0030257A"/>
    <w:rsid w:val="004E042B"/>
    <w:rsid w:val="0072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57A"/>
  </w:style>
  <w:style w:type="paragraph" w:styleId="2">
    <w:name w:val="heading 2"/>
    <w:basedOn w:val="a"/>
    <w:link w:val="20"/>
    <w:uiPriority w:val="9"/>
    <w:qFormat/>
    <w:rsid w:val="007270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7270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72703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2703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72703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72703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7270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2703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30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570</Words>
  <Characters>3250</Characters>
  <Application>Microsoft Office Word</Application>
  <DocSecurity>0</DocSecurity>
  <Lines>27</Lines>
  <Paragraphs>7</Paragraphs>
  <ScaleCrop>false</ScaleCrop>
  <Company/>
  <LinksUpToDate>false</LinksUpToDate>
  <CharactersWithSpaces>3813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2025-10-21T16:33:00Z</dcterms:created>
  <dcterms:modified xsi:type="dcterms:W3CDTF">2025-10-21T18:29:00Z</dcterms:modified>
</cp:coreProperties>
</file>